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D7" w:rsidRDefault="007063D7" w:rsidP="0008213D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Закон Московской области от 1 июля 2013 года №66/2013-ОЗ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1. Предмет регулирования настоящего Закона</w:t>
      </w:r>
    </w:p>
    <w:p w:rsidR="007063D7" w:rsidRDefault="007063D7" w:rsidP="0008213D">
      <w:pPr>
        <w:pStyle w:val="a3"/>
        <w:jc w:val="both"/>
      </w:pPr>
      <w:r>
        <w:t>Настоящий Закон в соответствии с требованиями Жилищного кодекса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Московской области, а также порядок подготовки и утверждения региональной программы капитального ремонта общего имущества в многоквартирных домах, расположенных на территории Московской области (далее - региональная программа), и требования к этой программе, регулирует порядок накопления, учета и целевого использования денежных средств, предназначенных для проведения капитального ремонта общего имущества в многоквартирных домах, расположенных на территории Московской области.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2. Основные понятия</w:t>
      </w:r>
    </w:p>
    <w:p w:rsidR="007063D7" w:rsidRDefault="007063D7" w:rsidP="0008213D">
      <w:pPr>
        <w:pStyle w:val="a3"/>
        <w:jc w:val="both"/>
      </w:pPr>
      <w:r>
        <w:t>В целях настоящего Закона применяются следующие понятия:</w:t>
      </w:r>
      <w:r>
        <w:br/>
        <w:t>фонд капитального ремонта -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счете;</w:t>
      </w:r>
      <w:r>
        <w:br/>
        <w:t>специальный счет - счет, открытый в банке в соответствии с Гражданским кодексом Российской Федерации и особенностями, установленными Жилищным кодексом Российской Федерации, предназначенный для аккумулирования средств на проведение капитального ремонта общего имущества в многоквартирном доме и оплаты услуг и (или) работ по капитальному ремонту общего имущества в многоквартирном доме;</w:t>
      </w:r>
      <w:r>
        <w:br/>
        <w:t>владелец специального счета -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квартир в которых составляет в сумме не более чем 30,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домах, и осуществляющие управление многоквартирным домом жилищный кооператив или иной специализированный потребительский кооператив;</w:t>
      </w:r>
      <w:r>
        <w:br/>
        <w:t>региональный оператор -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  <w:r>
        <w:br/>
      </w:r>
      <w:r>
        <w:br/>
      </w:r>
      <w:r>
        <w:rPr>
          <w:b/>
          <w:bCs/>
        </w:rPr>
        <w:t>Статья 3. Формирование фонда капитального ремонта</w:t>
      </w:r>
    </w:p>
    <w:p w:rsidR="007063D7" w:rsidRDefault="007063D7" w:rsidP="0008213D">
      <w:pPr>
        <w:pStyle w:val="a3"/>
        <w:jc w:val="both"/>
      </w:pPr>
      <w:r>
        <w:t>1. Собственники помещений в многоквартирном доме вправе выбрать один из следующих способов формирования фонда капитального ремонта:</w:t>
      </w:r>
      <w:r>
        <w:br/>
        <w:t xml:space="preserve"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</w:t>
      </w:r>
      <w:r>
        <w:lastRenderedPageBreak/>
        <w:t>счете);</w:t>
      </w:r>
      <w:r>
        <w:br/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7063D7" w:rsidRDefault="007063D7" w:rsidP="0008213D">
      <w:pPr>
        <w:pStyle w:val="a3"/>
        <w:jc w:val="both"/>
      </w:pPr>
      <w:r>
        <w:t>2.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утвержденной в установленном настоящим Законом порядке региональной программы, в которую включен многоквартирный дом, в отношении которого решается вопрос о выборе способа формирования его фонда капитального ремонта. В целях реализации решения о формировании фонда капитального ремонта на специальном счете, владельцем которого будет являться региональный оператор, собственники помещений в многоквартирном доме должны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7063D7" w:rsidRDefault="007063D7" w:rsidP="0008213D">
      <w:pPr>
        <w:pStyle w:val="a3"/>
        <w:jc w:val="both"/>
      </w:pPr>
      <w:r>
        <w:t>3. В случае, если собственники помещений в многоквартирном доме в срок, установленный частью 2 настоящей статьи, не выбрали способ формирования фонда капитального ремонта или выбранный ими способ не был реализован в установленный частью 2 настоящей статьи срок, орган местного самоуправления муниципального образования Московской области (далее - орган местного самоуправления Московской области) в течение 10 дней  принимает решение о формировании фонда капитального ремонта в отношении такого дома на счете регионального оператора.</w:t>
      </w:r>
    </w:p>
    <w:p w:rsidR="007063D7" w:rsidRDefault="007063D7" w:rsidP="0008213D">
      <w:pPr>
        <w:pStyle w:val="a3"/>
        <w:jc w:val="both"/>
      </w:pPr>
      <w:r>
        <w:t>4. В случае, если собственниками помещений в многоквартирном доме принято в соответствии с Жилищным кодексом Российской Федерации решение об изменении способа формирования фонда капитального ремонта, владелец специального счета или региональный оператор, аккумулирующие средства фонда капитального ремонта, передают средства фонда капитального ремонта в соответствии с принятым решением с одновременной передачей информации по размеру обязательств 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 в течение одного месяца с момента принятия решения.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4. Возврат средств фонда капитального ремонта</w:t>
      </w:r>
    </w:p>
    <w:p w:rsidR="007063D7" w:rsidRDefault="007063D7" w:rsidP="0008213D">
      <w:pPr>
        <w:pStyle w:val="a3"/>
        <w:jc w:val="both"/>
      </w:pPr>
      <w:r>
        <w:t>1. В случае признания в установленном Правительством Российской Федерации порядке многоквартирного дома аварийным и подлежащим сносу или реконструкции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реконструкции.</w:t>
      </w:r>
    </w:p>
    <w:p w:rsidR="007063D7" w:rsidRDefault="007063D7" w:rsidP="0008213D">
      <w:pPr>
        <w:pStyle w:val="a3"/>
        <w:jc w:val="both"/>
      </w:pPr>
      <w:r>
        <w:t>2. Средства на цели сноса или реконструкции перечисляются владельцем специального счета или региональным оператором лицу, указанному в решении собственников помещений в этом многоквартирном доме о его сносе или реконструкции, в течение шести месяцев с даты получения владельцем специального счета и (или) региональным оператором копии соответствующего решения.</w:t>
      </w:r>
    </w:p>
    <w:p w:rsidR="007063D7" w:rsidRDefault="007063D7" w:rsidP="0008213D">
      <w:pPr>
        <w:pStyle w:val="a3"/>
        <w:jc w:val="both"/>
      </w:pPr>
      <w:r>
        <w:t xml:space="preserve">3.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</w:t>
      </w:r>
      <w:r>
        <w:lastRenderedPageBreak/>
        <w:t>помещения в этом многоквартирном доме, за исключением жилых помещений, принадлежащих на праве собственности Российской Федерации, Московской области или муниципальному образованию Московской области, владелец специального счета и (или) региональный оператор в порядке, установленном настоящим Законом, обязан выплатить собственникам помещений в этом многоквартирном доме средства фонда капитального ремонта.</w:t>
      </w:r>
    </w:p>
    <w:p w:rsidR="007063D7" w:rsidRDefault="007063D7" w:rsidP="0008213D">
      <w:pPr>
        <w:pStyle w:val="a3"/>
        <w:jc w:val="both"/>
      </w:pPr>
      <w:r>
        <w:t>4. В случае, предусмотренном частью 3 настоящей статьи,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размерам указанных взносов, уплаченных предшествующими собственниками этого помещения. При этом собственник помещения в многоквартирном доме сохраняет право на получение выкупной цены за изымаемое жилое помещение и иные права, предусмотренные законодательством Российской Федерации.</w:t>
      </w:r>
    </w:p>
    <w:p w:rsidR="007063D7" w:rsidRDefault="007063D7" w:rsidP="0008213D">
      <w:pPr>
        <w:pStyle w:val="a3"/>
        <w:jc w:val="both"/>
      </w:pPr>
      <w:r>
        <w:t>5. Средства, подлежащие возврату собственнику помещения, перечисляются владельцем специального счета и (или) региональным оператором на основании заявления собственника на указанный им банковский счет в соответствии с договором о формировании фонда капитального ремонта в течение шести месяцев с даты получения заявления. Собственник обязан приложить к заявлению заверенную копию решения органа государственной власти или органа местного самоуправления Московской области об изъятии жилого помещения, прошедшего государственную регистрацию в органе, осуществляющем государственную регистрацию прав на недвижимое имущество и сделок с ним.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5. Минимальный размер взноса на капитальный ремонт</w:t>
      </w:r>
    </w:p>
    <w:p w:rsidR="007063D7" w:rsidRDefault="007063D7" w:rsidP="0008213D">
      <w:pPr>
        <w:pStyle w:val="a3"/>
        <w:jc w:val="both"/>
      </w:pPr>
      <w:r>
        <w:t>1. Минимальный размер взноса определяется на основе оценки общей потребности в средствах на финансирование услуг и (или) работ по капитальному ремонту общего имущества в многоквартирных домах,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домов.</w:t>
      </w:r>
      <w:r>
        <w:br/>
        <w:t>Правила расчета минимального размера взноса утверждаются Правительством Московской области.</w:t>
      </w:r>
    </w:p>
    <w:p w:rsidR="007063D7" w:rsidRDefault="007063D7" w:rsidP="0008213D">
      <w:pPr>
        <w:pStyle w:val="a3"/>
        <w:jc w:val="both"/>
      </w:pPr>
      <w:r>
        <w:t>2.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размере, установленном в соответствии с частью 1 настоящей статьи, или в большем размере, если соответствующее решение принято общим собранием собственников помещений в многоквартирном доме, за исключением случаев, предусмотренных настоящим Законом.</w:t>
      </w:r>
    </w:p>
    <w:p w:rsidR="007063D7" w:rsidRDefault="007063D7" w:rsidP="0008213D">
      <w:pPr>
        <w:pStyle w:val="a3"/>
        <w:jc w:val="both"/>
      </w:pPr>
      <w:r>
        <w:t>3. Минимальный размер взноса определяется в рублях на один квадратный метр общей площади жилого помещения в многоквартирном доме, принадлежащего собственнику такого помещения.</w:t>
      </w:r>
    </w:p>
    <w:p w:rsidR="007063D7" w:rsidRDefault="007063D7" w:rsidP="0008213D">
      <w:pPr>
        <w:pStyle w:val="a3"/>
        <w:jc w:val="both"/>
      </w:pPr>
      <w:r>
        <w:t xml:space="preserve">4. Минимальный размер взноса устанавливается на трехлетний период реализации региональной программы с разбивкой по годам Правительством Московской области. Минимальный размер взноса устанавливается в срок до 1 июня года, предшествующего очередному трехлетнему периоду реализации региональной программы, начиная с 2014 </w:t>
      </w:r>
      <w:r>
        <w:lastRenderedPageBreak/>
        <w:t>года. Минимальный размер взноса, установленный на второй и третий год указанного трехлетнего периода, может индексироваться с учетом уровня инфляции.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6. Особенности уплаты взносов на капитальный ремонт</w:t>
      </w:r>
    </w:p>
    <w:p w:rsidR="007063D7" w:rsidRDefault="007063D7" w:rsidP="0008213D">
      <w:pPr>
        <w:pStyle w:val="a3"/>
        <w:jc w:val="both"/>
      </w:pPr>
      <w:r>
        <w:t>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владельцем специального счета и (или) региональным оператором, в сроки, установленные для внесения платы за жилое помещение и коммунальные услуги.</w:t>
      </w:r>
      <w:r>
        <w:br/>
        <w:t>Владелец специального счета и (или) региональный оператор вправе заключить с управляющей организацией, товариществом собственников жилья, жилищным кооперативом или иным специализированным потребительским кооперативом договор о включении в платежный документ, на основании которого вносится плата за содержание и ремонт жилого помещения и плата за коммунальные услуги, сведений о размере взноса на капитальный ремонт с указанием наименования регионального оператора, номера его банковского счета и банковских реквизитов, его адреса (места нахождения).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7. Контроль за формированием фонда капитального ремонта</w:t>
      </w:r>
    </w:p>
    <w:p w:rsidR="007063D7" w:rsidRDefault="007063D7" w:rsidP="0008213D">
      <w:pPr>
        <w:pStyle w:val="a3"/>
        <w:jc w:val="both"/>
      </w:pPr>
      <w:r>
        <w:t>1. Владелец специального счета в течение пяти рабочих дней с момента открытия специального счета обязан представить в исполнительный орган государственной власти Московской области, уполномоченный на осуществление регионального государственного контроля (надзора) за использованием и сохранностью жилищного фонда независимо от его формы собственности, соблюдением правил содержания общего имущества собственников помещений в многоквартирном доме (далее - орган государственного жилищного надзора),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решения о формировании фонда капитального ремонта на специальном счете, справки банка об открытии специального счета.</w:t>
      </w:r>
    </w:p>
    <w:p w:rsidR="007063D7" w:rsidRDefault="007063D7" w:rsidP="0008213D">
      <w:pPr>
        <w:pStyle w:val="a3"/>
        <w:jc w:val="both"/>
      </w:pPr>
      <w:r>
        <w:t>2. Владелец специального счета обязан ежеквартально в срок до 15 числа месяца, следующего за отчетным кварталом, и ежегодно в срок не позднее 1 февраля года, следующего за отчетным,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счете.</w:t>
      </w:r>
    </w:p>
    <w:p w:rsidR="007063D7" w:rsidRDefault="007063D7" w:rsidP="0008213D">
      <w:pPr>
        <w:pStyle w:val="a3"/>
        <w:jc w:val="both"/>
      </w:pPr>
      <w:r>
        <w:t>3. Региональный оператор обязан ежеквартально в срок до 15 числа месяца, следующего за отчетным кварталом, и ежегодно в срок не позднее 15 февраля года, следующего за отчетным, представлять в орган государственного жилищного надзора сведения об общем количестве многоквартирных домов и количестве многоквартирных домов, в которых проведен капитальный ремонт, собственники помещений в которых формируют фонды капитального ремонта на счетах регионального оператора, а также о поступлении взносов на капитальный ремонт от собственников помещений в таких многоквартирных домах.</w:t>
      </w:r>
    </w:p>
    <w:p w:rsidR="007063D7" w:rsidRDefault="007063D7" w:rsidP="0008213D">
      <w:pPr>
        <w:pStyle w:val="a3"/>
        <w:jc w:val="both"/>
      </w:pPr>
      <w:r>
        <w:t>4. Орган государственного жилищного надзора ведет реестр уведомлений, указанных в части 1 настоящей статьи, реестр специальных счетов, информирует орган местного самоуправления Московской области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7063D7" w:rsidRDefault="007063D7" w:rsidP="0008213D">
      <w:pPr>
        <w:pStyle w:val="a3"/>
        <w:jc w:val="both"/>
      </w:pPr>
      <w:r>
        <w:lastRenderedPageBreak/>
        <w:t>5. Информирование органа местного самоуправления Московской области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Московской области и (или) регионального оператора. Ответ на запрос направляется в течение пяти дней с даты его поступления в орган государственного жилищного надзора.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8. Контроль за целевым расходованием денежных средств, сформированных за счет взносов на капитальный ремонт, и обеспечением сохранности этих средств</w:t>
      </w:r>
    </w:p>
    <w:p w:rsidR="007063D7" w:rsidRDefault="007063D7" w:rsidP="0008213D">
      <w:pPr>
        <w:pStyle w:val="a3"/>
        <w:jc w:val="both"/>
      </w:pPr>
      <w:r>
        <w:t>1. Контроль за целевым расходованием денежных средств, сформированных за счет взносов на капитальный ремонт, и обеспечением сохранности этих средств осуществляется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жилищно-коммунального хозяйства (далее - уполномоченный орган), путем проведения плановых и внеплановых проверок.</w:t>
      </w:r>
    </w:p>
    <w:p w:rsidR="007063D7" w:rsidRDefault="007063D7" w:rsidP="0008213D">
      <w:pPr>
        <w:pStyle w:val="a3"/>
        <w:jc w:val="both"/>
      </w:pPr>
      <w:r>
        <w:t>2. Проверки деятельности владельца специального счета и регионального оператора проводятся уполномоченным органом в соответствии с ежегодным планом проведения проверок. Внеплановые проверки могут проводиться на основании заявлений, поступивших из правоохранительных органов, или решения попечительского совета регионального оператора. Внеплановые проверки проводятся в порядке, установленном для проведения плановых проверок.</w:t>
      </w:r>
    </w:p>
    <w:p w:rsidR="007063D7" w:rsidRDefault="007063D7" w:rsidP="0008213D">
      <w:pPr>
        <w:pStyle w:val="a3"/>
        <w:jc w:val="both"/>
      </w:pPr>
      <w:r>
        <w:t>3. Решение о проведении плановой проверки принимается уполномоченным органом и в течение трех календарных дней направляется владельцу специального счета или региональному оператору. К решению о проведении проверки прилагается программа проведения проверки, содержащая перечень вопросов, являющихся предметом проверки, состав лиц, уполномоченных на проведение проверки, и сроки проведения проверки.</w:t>
      </w:r>
    </w:p>
    <w:p w:rsidR="007063D7" w:rsidRDefault="007063D7" w:rsidP="0008213D">
      <w:pPr>
        <w:pStyle w:val="a3"/>
        <w:jc w:val="both"/>
      </w:pPr>
      <w:r>
        <w:t>4. По результатам проверки оформляется письменный акт проверки, в котором отражаются вопросы, являвшиеся предметом проверки, выявленные нарушения и причины их совершения (по мнению уполномоченного органа), предложения о мерах, которые должны быть предприняты в целях устранения и предотвращения нарушений, в том числе в части привлечения к ответственности лиц, виновных в допущенных нарушениях.</w:t>
      </w:r>
    </w:p>
    <w:p w:rsidR="007063D7" w:rsidRDefault="007063D7" w:rsidP="0008213D">
      <w:pPr>
        <w:pStyle w:val="a3"/>
        <w:jc w:val="both"/>
      </w:pPr>
      <w:r>
        <w:t>5. Акт проверки направляется владельцу специального счета или региональному оператору не позднее 10 дней со дня окончания проверки и подлежит рассмотрению последним в течение 20 дней с участием представителя уполномоченного органа из состава лиц, проводивших проверку. В случае выявления в ходе проверки обстоятельств, содержащих признаки уголовного преступления, акт проверки направляется в правоохранительные органы согласно их компетенции не позднее 10 дней со дня подписания акта проверки.</w:t>
      </w:r>
    </w:p>
    <w:p w:rsidR="007063D7" w:rsidRDefault="007063D7" w:rsidP="0008213D">
      <w:pPr>
        <w:pStyle w:val="a3"/>
        <w:jc w:val="both"/>
      </w:pPr>
      <w:r>
        <w:t>6. Главные распорядители средств соответствующих бюджетов, органы государственного финансового контроля Московской области и органы муниципального финансового контроля муниципальных образований Московской области, Контрольно-счетная палата Московской области, Министерство финансов Московской области и финансовые органы муниципальных образований Московской области осуществляют финансовый контроль за использованием региональным оператором средств соответствующих бюджетов в порядке, установленном бюджетным законодательством Российской Федерации.</w:t>
      </w:r>
    </w:p>
    <w:p w:rsidR="007063D7" w:rsidRDefault="007063D7" w:rsidP="0008213D">
      <w:pPr>
        <w:pStyle w:val="a3"/>
        <w:jc w:val="both"/>
      </w:pPr>
      <w:r>
        <w:lastRenderedPageBreak/>
        <w:t>7. Региональный оператор, владелец специального счета по запросу предоставляют собственникам помещений в многоквартирном доме, а также лицу, ответственному за управление этим многоквартирным домом (товариществу собственников жилья, жилищному кооперативу или иному специализированному потребительскому кооперативу, управляющей организации),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доме,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доме, осуществляющих непосредственное управление таким домом, или иному лицу, имеющему полномочие, удостоверенное доверенностью, выданной в письменной форме ему всеми или большинством собственников помещений в таком доме, 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 Указанные сведения направляются лицу, обратившемуся с соответствующим запросом, в течение 10 рабочих дней с момента получения запроса. Запрашиваемая информация направляется любым доступным способом, позволяющим обеспечить подтверждение ее получения адресатом.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9. Региональная программа капитального ремонта</w:t>
      </w:r>
    </w:p>
    <w:p w:rsidR="007063D7" w:rsidRDefault="007063D7" w:rsidP="0008213D">
      <w:pPr>
        <w:pStyle w:val="a3"/>
        <w:jc w:val="both"/>
      </w:pPr>
      <w:r>
        <w:t>1. Региональная программа утверждается Правительством Московской области в целях планирования и организации проведения капитального ремонта общего имущества в многоквартирных домах, планирования предоставления государственной и (или) муниципальной поддержки.</w:t>
      </w:r>
    </w:p>
    <w:p w:rsidR="007063D7" w:rsidRDefault="007063D7" w:rsidP="0008213D">
      <w:pPr>
        <w:pStyle w:val="a3"/>
        <w:jc w:val="both"/>
      </w:pPr>
      <w:r>
        <w:t>2. Региональная программа формируется на срок, необходимый для проведения капитального ремонта общего имущества во всех многоквартирных домах, расположенных на территории Московской области, и включает в себя:</w:t>
      </w:r>
      <w:r>
        <w:br/>
        <w:t>1) перечень всех многоквартирных домов, расположенных на территории Московской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сносу;</w:t>
      </w:r>
      <w:r>
        <w:br/>
        <w:t>2) перечень услуг и (или) работ по капитальному ремонту общего имущества в многоквартирных домах;</w:t>
      </w:r>
      <w:r>
        <w:br/>
        <w:t>3) плановый год проведения капитального ремонта общего имущества в многоквартирных домах.</w:t>
      </w:r>
    </w:p>
    <w:p w:rsidR="007063D7" w:rsidRDefault="007063D7" w:rsidP="0008213D">
      <w:pPr>
        <w:pStyle w:val="a3"/>
        <w:jc w:val="both"/>
      </w:pPr>
      <w:r>
        <w:t>3. Для формирования региональной программы лица, осуществляющие управление многоквартирными домами, в течение одного месяца со дня вступления настоящего Закона в силу представляют в органы местного самоуправления Московской области информацию о многоквартирных домах, управление которыми они осуществляют, по форме, утвержденной уполномоченным органом.</w:t>
      </w:r>
    </w:p>
    <w:p w:rsidR="007063D7" w:rsidRDefault="007063D7" w:rsidP="0008213D">
      <w:pPr>
        <w:pStyle w:val="a3"/>
        <w:jc w:val="both"/>
      </w:pPr>
      <w:r>
        <w:t>4. Орган местного самоуправления Московской области обобщает поступившую информацию, а также собирает информацию по многоквартирным домам, находящимся в муниципальной и (или) государственной собственности, и по многоквартирным домам, информация о которых не представлена лицами, осуществляющими управление многоквартирными домами, в течение месяца после наступления срока, установленного в части 3 настоящей статьи. Обобщенная информация обо всех многоквартирных домах, расположенных на территории муниципального образования Московской области, представляется органом местного самоуправления Московской области в уполномоченный орган не позднее двух месяцев со дня вступления настоящего Закона в силу.</w:t>
      </w:r>
    </w:p>
    <w:p w:rsidR="007063D7" w:rsidRDefault="007063D7" w:rsidP="0008213D">
      <w:pPr>
        <w:pStyle w:val="a3"/>
        <w:jc w:val="both"/>
      </w:pPr>
      <w:r>
        <w:lastRenderedPageBreak/>
        <w:t>5. Уполномоченный орган на основании сведений, представленных органами местного самоуправления Московской области, формирует проект региональной программы и направляет его в Правительство Московской области для утверждения.</w:t>
      </w:r>
    </w:p>
    <w:p w:rsidR="007063D7" w:rsidRDefault="007063D7" w:rsidP="0008213D">
      <w:pPr>
        <w:pStyle w:val="a3"/>
        <w:jc w:val="both"/>
      </w:pPr>
      <w:r>
        <w:t>6. Региональная программа подлежит актуализации не реже чем один раз в год не позднее 25 января каждого года.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10. Порядок разработки и утверждения краткосрочных планов реализации региональной программы</w:t>
      </w:r>
    </w:p>
    <w:p w:rsidR="007063D7" w:rsidRDefault="007063D7" w:rsidP="0008213D">
      <w:pPr>
        <w:pStyle w:val="a3"/>
        <w:jc w:val="both"/>
      </w:pPr>
      <w:r>
        <w:t>1. Органы местного самоуправления Московской области не позднее чем через месяц после утверждения региональной программы, а также ежегодно не позднее 1 марта года, предшествующего планируемому, утверждают краткосрочные (сроком до трех лет) планы реализации региональной программы и не позднее 15 дней со дня их утверждения направляют их в уполномоченный орган.</w:t>
      </w:r>
    </w:p>
    <w:p w:rsidR="007063D7" w:rsidRDefault="007063D7" w:rsidP="0008213D">
      <w:pPr>
        <w:pStyle w:val="a3"/>
        <w:jc w:val="both"/>
      </w:pPr>
      <w:r>
        <w:t>2. Уполномоченный орган на основании полученных краткосрочных планов в течение одного месяца со дня их получения формирует проект плана реализации региональной программы и направляет его в Правительство Московской области для утверждения.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11. Критерии очередности проведения капитального ремонта общего имущества в многоквартирных домах</w:t>
      </w:r>
    </w:p>
    <w:p w:rsidR="007063D7" w:rsidRDefault="007063D7" w:rsidP="0008213D">
      <w:pPr>
        <w:pStyle w:val="a3"/>
        <w:jc w:val="both"/>
      </w:pPr>
      <w:r>
        <w:t>1. Очередность проведения капитального ремонта общего имущества в многоквартирных домах определяется на основании следующих критериев:</w:t>
      </w:r>
      <w:r>
        <w:br/>
        <w:t>1) год ввода в эксплуатацию многоквартирного дома;</w:t>
      </w:r>
      <w:r>
        <w:br/>
        <w:t>2) дата последнего проведения капитального ремонта общего имущества многоквартирного дома;</w:t>
      </w:r>
      <w:r>
        <w:br/>
        <w:t>3) техническое состояние многоквартирного дома;</w:t>
      </w:r>
      <w:r>
        <w:br/>
        <w:t>4) процент собираемости взносов на капитальный ремонт собственников помещений в многоквартирном доме.</w:t>
      </w:r>
    </w:p>
    <w:p w:rsidR="007063D7" w:rsidRDefault="007063D7" w:rsidP="0008213D">
      <w:pPr>
        <w:pStyle w:val="a3"/>
        <w:jc w:val="both"/>
      </w:pPr>
      <w:r>
        <w:t>2. Определение очередности проведения капитального ремонта общего имущества в многоквартирных домах осуществляется с использованием критериев, указанных в части 1 настоящей статьи.</w:t>
      </w:r>
    </w:p>
    <w:p w:rsidR="007063D7" w:rsidRDefault="007063D7" w:rsidP="0008213D">
      <w:pPr>
        <w:pStyle w:val="a3"/>
        <w:jc w:val="both"/>
      </w:pPr>
      <w:r>
        <w:t>3. Порядок использования критериев, указанных в части 1 настоящей статьи, при определении в региональной программе очередности проведения капитального ремонта общего имущества в многоквартирных домах устанавливается Правительством Московской области.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12. Мониторинг технического состояния многоквартирных домов</w:t>
      </w:r>
    </w:p>
    <w:p w:rsidR="007063D7" w:rsidRDefault="007063D7" w:rsidP="0008213D">
      <w:pPr>
        <w:pStyle w:val="a3"/>
        <w:jc w:val="both"/>
      </w:pPr>
      <w:r>
        <w:t>1. Мониторинг технического состояния многоквартирных домов в целях реализации настоящего Закона осуществляется органом государственного жилищного надзора.</w:t>
      </w:r>
    </w:p>
    <w:p w:rsidR="007063D7" w:rsidRDefault="007063D7" w:rsidP="0008213D">
      <w:pPr>
        <w:pStyle w:val="a3"/>
        <w:jc w:val="both"/>
      </w:pPr>
      <w:r>
        <w:t xml:space="preserve">2. Лица, осуществляющие управление многоквартирными домами, обязаны ежегодно представлять в орган государственного жилищного надзора информацию о результатах технического обследования многоквартирных домов. Указанная информация представляется в срок до 15 октября года, предшествующего планируемому, по форме, утвержденной органом государственного жилищного надзора. В случае непредставления </w:t>
      </w:r>
      <w:r>
        <w:lastRenderedPageBreak/>
        <w:t>указанной информации в срок ее обязаны представить органы местного самоуправления Московской области в срок до 30 ноября года, предшествующего планируемому.</w:t>
      </w:r>
    </w:p>
    <w:p w:rsidR="007063D7" w:rsidRDefault="007063D7" w:rsidP="0008213D">
      <w:pPr>
        <w:pStyle w:val="a3"/>
        <w:jc w:val="both"/>
      </w:pPr>
      <w:r>
        <w:t>3. Орган государственного жилищного надзора на основании данных, представленных в соответствии с частью 2 настоящей статьи, осуществляет свод информации и в срок до 15 декабря представляет ее в уполномоченный орган.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13. Перечень услуг и (или) работ по капитальному ремонту общего имущества в многоквартирном доме</w:t>
      </w:r>
    </w:p>
    <w:p w:rsidR="007063D7" w:rsidRDefault="007063D7" w:rsidP="0008213D">
      <w:pPr>
        <w:pStyle w:val="a3"/>
        <w:jc w:val="both"/>
      </w:pPr>
      <w:r>
        <w:t>1. 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сформированного исходя из минимального размера взноса, установленного в соответствии с частью 1 статьи 5 настоящего Закона, и может финансироваться за счет средств федерального бюджета, бюджета Московской области, бюджетов муниципальных образований Московской области и иных источников, включает в себя:</w:t>
      </w:r>
      <w:r>
        <w:br/>
        <w:t>1) ремонт внутридомовых инженерных систем электро-, тепло-, газо-, водоснабжения, водоотведения;</w:t>
      </w:r>
      <w:r>
        <w:br/>
        <w:t>2) ремонт или замену лифтового оборудования, признанного непригодным для эксплуатации, ремонт лифтовых шахт;</w:t>
      </w:r>
      <w:r>
        <w:br/>
        <w:t>3) ремонт крыши, в том числе переустройство невентилируемой крыши на вентилируемую крышу, устройство выходов на кровлю;</w:t>
      </w:r>
      <w:r>
        <w:br/>
        <w:t>4) ремонт подвальных помещений, относящихся к общему имуществу в многоквартирном доме;</w:t>
      </w:r>
      <w:r>
        <w:br/>
        <w:t>5) утепление и (или) ремонт фасада;</w:t>
      </w:r>
      <w:r>
        <w:br/>
        <w:t>6)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  <w:r>
        <w:br/>
        <w:t>7) ремонт фундамента многоквартирного дома.</w:t>
      </w:r>
    </w:p>
    <w:p w:rsidR="007063D7" w:rsidRDefault="007063D7" w:rsidP="0008213D">
      <w:pPr>
        <w:pStyle w:val="a3"/>
        <w:jc w:val="both"/>
      </w:pPr>
      <w:r>
        <w:t>2. Средства фонда капитального ремонта, сформированного исходя из минимального размера взноса, установленного в соответствии с частью 1 статьи 5 настоящего Закона, средства федерального бюджета, бюджета Московской области, бюджетов муниципальных образований Московской области и иных источников могут использоваться для оплаты услуг и (или) работ по капитальному ремонту общего имущества в многоквартирном доме, разработки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деятельности), 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кредитами, займами, оплаты расходов на получение гарантий и поручительств по таким кредитам, займам.</w:t>
      </w:r>
    </w:p>
    <w:p w:rsidR="007063D7" w:rsidRDefault="007063D7" w:rsidP="0008213D">
      <w:pPr>
        <w:pStyle w:val="a3"/>
        <w:jc w:val="both"/>
      </w:pPr>
      <w:r>
        <w:t>3. Стоимость услуг и (или) работ по разработке проектной документации, проведению государственной экспертизы проектной документации не может превышать семь процентов от общей стоимости услуг и (или) работ по капитальному ремонту многоквартирного дома.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14. Размер предельной стоимости услуг и (или) работ по капитальному ремонту общего имущества в многоквартирном доме</w:t>
      </w:r>
    </w:p>
    <w:p w:rsidR="007063D7" w:rsidRDefault="007063D7" w:rsidP="0008213D">
      <w:pPr>
        <w:pStyle w:val="a3"/>
        <w:jc w:val="both"/>
      </w:pPr>
      <w:r>
        <w:lastRenderedPageBreak/>
        <w:t>1. Размер предельной стоимости каждого из видов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Правительством Московской области на три года и может индексироваться с учетом уровня инфляции.</w:t>
      </w:r>
    </w:p>
    <w:p w:rsidR="007063D7" w:rsidRDefault="007063D7" w:rsidP="0008213D">
      <w:pPr>
        <w:pStyle w:val="a3"/>
        <w:jc w:val="both"/>
      </w:pPr>
      <w:r>
        <w:t>2. Размер предельной стоимости услуги и (или) работы по капитальному ремонту устанавливается в расчете на один квадратный метр общей площади жилых помещений в многоквартирном доме (удельная предельная стоимость) дифференцированно по муниципальным образованиям Московской области и типам многоквартирных домов.</w:t>
      </w:r>
    </w:p>
    <w:p w:rsidR="007063D7" w:rsidRDefault="007063D7" w:rsidP="0008213D">
      <w:pPr>
        <w:pStyle w:val="a3"/>
        <w:jc w:val="both"/>
      </w:pPr>
      <w:r>
        <w:t>3. Превышение установленной в соответствии с частью 1 настоящей статьи предельной стоимости, а также оплата услуг и (или) работ, не указанных в части 1 статьи 13 настоящего Закона,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15. Порядок и условия финансирования работ по капитальному ремонту общего имущества в многоквартирных домах с применением мер финансовой поддержки</w:t>
      </w:r>
    </w:p>
    <w:p w:rsidR="007063D7" w:rsidRDefault="007063D7" w:rsidP="0008213D">
      <w:pPr>
        <w:pStyle w:val="a3"/>
        <w:jc w:val="both"/>
      </w:pPr>
      <w:r>
        <w:t>Порядок и условия предоставления бюджетных ассигнований на реализацию региональной программы устанавливаются Правительством Московской области.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16. Порядок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:rsidR="007063D7" w:rsidRDefault="007063D7" w:rsidP="0008213D">
      <w:pPr>
        <w:pStyle w:val="a3"/>
        <w:jc w:val="both"/>
      </w:pPr>
      <w:r>
        <w:t>Привлечение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 осуществляется на конкурсной основе в порядке, установленном уполномоченным органом.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17. Региональный оператор</w:t>
      </w:r>
    </w:p>
    <w:p w:rsidR="007063D7" w:rsidRDefault="007063D7" w:rsidP="0008213D">
      <w:pPr>
        <w:pStyle w:val="a3"/>
        <w:jc w:val="both"/>
      </w:pPr>
      <w:r>
        <w:t>1. Региональный оператор создается Правительством Московской области в целях своевременного проведения капитального ремонта общего имущества многоквартирных домов, обеспечения безопасных и благоприятных условий проживания граждан на территории Московской области.</w:t>
      </w:r>
    </w:p>
    <w:p w:rsidR="007063D7" w:rsidRDefault="007063D7" w:rsidP="0008213D">
      <w:pPr>
        <w:pStyle w:val="a3"/>
        <w:jc w:val="both"/>
      </w:pPr>
      <w:r>
        <w:t>2. Обеспечение деятельности регионального оператора осуществляется за счет имущественного взноса Московской области и других не запрещенных источников.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18. Обязанности регионального оператора по организации проведения капитального ремонта общего имущества в многоквартирных домах</w:t>
      </w:r>
    </w:p>
    <w:p w:rsidR="007063D7" w:rsidRDefault="007063D7" w:rsidP="0008213D">
      <w:pPr>
        <w:pStyle w:val="a3"/>
        <w:jc w:val="both"/>
      </w:pPr>
      <w:r>
        <w:t xml:space="preserve">1. Региональный оператор обеспечивает проведение капитального ремонта общего имущества в многоквартирном доме, собственники помещений в котором формируют фонд капитального ремонта на счете, счетах регионального оператора, в объеме и в сроки, которые предусмотрены региональной программой, и финансирование капитального ремонта общего имущества в многоквартирном доме, в том числе, в случае </w:t>
      </w:r>
      <w:r>
        <w:lastRenderedPageBreak/>
        <w:t>недостаточности средств фонда капитального ремонта, за счет средств, полученных за счет платежей собственников помещений в других многоквартирных домах, формирующих фонды капитального ремонта на счете, счетах регионального оператора, за счет субсидий, полученных из бюджета Московской области и (или) бюджета муниципального образования Московской области, на территории которого расположен данный многоквартирный дом.</w:t>
      </w:r>
      <w:r>
        <w:br/>
        <w:t>При этом региональный оператор обеспечивает обязательный учет средств, заимствованных на проведение капитального ремонта общего имущества многоквартирного дома из фондов капитального ремонта других многоквартирных домов, сроков и условий возврата таких заимствований.</w:t>
      </w:r>
    </w:p>
    <w:p w:rsidR="007063D7" w:rsidRDefault="007063D7" w:rsidP="0008213D">
      <w:pPr>
        <w:pStyle w:val="a3"/>
        <w:jc w:val="both"/>
      </w:pPr>
      <w:r>
        <w:t>2. Региональный оператор в целях обеспечения выполнения работ по капитальному ремонту общего имущества в многоквартирном доме обязан:</w:t>
      </w:r>
      <w:r>
        <w:br/>
        <w:t>1) не менее чем за шесть месяцев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программой, подготовить и направить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ремонта;</w:t>
      </w:r>
      <w:r>
        <w:br/>
        <w:t>2) обеспечить подготовку задания на оказание услуг и (или) выполнение работ по капитальному ремонту общего имущества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  <w:r>
        <w:br/>
        <w:t>3) привлечь для оказания услуг и (или) выполнения работ по капитальному ремонту общего имущества подрядные организации, заключить с ними от своего имени соответствующие договоры;</w:t>
      </w:r>
      <w:r>
        <w:br/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  <w:r>
        <w:br/>
        <w:t>5) осуществлять приемку выполненных работ;</w:t>
      </w:r>
      <w:r>
        <w:br/>
        <w:t>6) нести иные обязанности, предусмотренные договором о формировании фонда капитального ремонта и об организации проведения капитального ремонта общего имущества.</w:t>
      </w:r>
    </w:p>
    <w:p w:rsidR="007063D7" w:rsidRDefault="007063D7" w:rsidP="0008213D">
      <w:pPr>
        <w:pStyle w:val="a3"/>
        <w:jc w:val="both"/>
      </w:pPr>
      <w:r>
        <w:t>3. Для выполнения работ, требующих наличия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региональный оператор обязан привлечь к выполнению таких работ индивидуального предпринимателя или юридическое лицо, имеющих соответствующее свидетельство о допуске к таким работам.</w:t>
      </w:r>
    </w:p>
    <w:p w:rsidR="007063D7" w:rsidRDefault="007063D7" w:rsidP="0008213D">
      <w:pPr>
        <w:pStyle w:val="a3"/>
        <w:jc w:val="both"/>
      </w:pPr>
      <w:r>
        <w:t>4. Региональный оператор несет ответственность перед собственниками помещений в многоквартирном доме, формирующими фонд капитального ремонта на счете, счетах регионального оператора,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общего имущества, а также за последствия неисполнения или ненадлежащего исполнения обязательств по проведению капитального ремонта подрядными организациями, привлеченными региональным оператором.</w:t>
      </w:r>
    </w:p>
    <w:p w:rsidR="007063D7" w:rsidRDefault="007063D7" w:rsidP="0008213D">
      <w:pPr>
        <w:pStyle w:val="a3"/>
        <w:jc w:val="both"/>
      </w:pPr>
      <w:r>
        <w:t xml:space="preserve">5. Возмещение региональному оператору средств, израсходованных на капитальный ремонт общего имущества в многоквартирном доме, в сумме, превышающей размер фонда </w:t>
      </w:r>
      <w:r>
        <w:lastRenderedPageBreak/>
        <w:t>капитального ремонта, осуществляется за счет последующих взносов на капитальный ремонт собственников помещений в этом многоквартирном доме.</w:t>
      </w:r>
    </w:p>
    <w:p w:rsidR="007063D7" w:rsidRDefault="007063D7" w:rsidP="0008213D">
      <w:pPr>
        <w:pStyle w:val="a3"/>
        <w:jc w:val="both"/>
      </w:pPr>
      <w:r>
        <w:t>6. 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регионального оператора.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19. Зачет стоимости ранее проведенных отдельных работ по капитальному ремонту общего имущества многоквартирного дома</w:t>
      </w:r>
    </w:p>
    <w:p w:rsidR="007063D7" w:rsidRDefault="007063D7" w:rsidP="0008213D">
      <w:pPr>
        <w:pStyle w:val="a3"/>
        <w:jc w:val="both"/>
      </w:pPr>
      <w:r>
        <w:t>1. В случае, если до наступления установленного региональной программой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доме, предусмотренные региональной программой,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срок, установленный региональной программой, не требуется, средства в размере, равном стоимости этих работ, но не выше чем размер предельной стоимости этих работ,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счете, счетах регионального оператора.</w:t>
      </w:r>
    </w:p>
    <w:p w:rsidR="007063D7" w:rsidRDefault="007063D7" w:rsidP="0008213D">
      <w:pPr>
        <w:pStyle w:val="a3"/>
        <w:jc w:val="both"/>
      </w:pPr>
      <w:r>
        <w:t>2.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подрядной организации.</w:t>
      </w:r>
    </w:p>
    <w:p w:rsidR="007063D7" w:rsidRDefault="007063D7" w:rsidP="0008213D">
      <w:pPr>
        <w:pStyle w:val="a3"/>
        <w:jc w:val="both"/>
      </w:pPr>
      <w:r>
        <w:t>3. Подтверждением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является акт приемки и документы, подтверждающие оплату оказания услуг и (или) выполнения работ подрядной организации. Указанные документы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 w:rsidR="007063D7" w:rsidRDefault="007063D7" w:rsidP="0008213D">
      <w:pPr>
        <w:pStyle w:val="a3"/>
        <w:jc w:val="both"/>
      </w:pPr>
      <w:r>
        <w:t>4.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зачета, о котором уведомляет лиц, указанных в части 3 настоящей статьи, в течение 10 дней со дня принятия соответствующего решения.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20. Основные требования к финансовой устойчивости деятельности регионального оператора</w:t>
      </w:r>
    </w:p>
    <w:p w:rsidR="007063D7" w:rsidRDefault="007063D7" w:rsidP="0008213D">
      <w:pPr>
        <w:pStyle w:val="a3"/>
        <w:jc w:val="both"/>
      </w:pPr>
      <w:r>
        <w:t xml:space="preserve">1. Объем средств, которые региональный оператор ежегодно вправе израсходовать на финансирование региональной программы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</w:t>
      </w:r>
      <w:r>
        <w:lastRenderedPageBreak/>
        <w:t>будущем периоде), определяется как доля от объема взносов на капитальный ремонт, поступивших региональному оператору за предшествующий год, и не может быть более восьмидесяти процентов.</w:t>
      </w:r>
      <w:r>
        <w:br/>
        <w:t>При расчете объема взносов, поступивших на счет, счета регионального оператора на капитальный ремонт за предшествующий год, не учитываются средства, полученные из иных источников, бюджета Московской области и (или) бюджетов муниципальных образований Московской области.</w:t>
      </w:r>
    </w:p>
    <w:p w:rsidR="007063D7" w:rsidRDefault="007063D7" w:rsidP="0008213D">
      <w:pPr>
        <w:pStyle w:val="a3"/>
        <w:jc w:val="both"/>
      </w:pPr>
      <w:r>
        <w:t>2. В первый год реализации региональной программы региональный оператор вправе направить на ее финансирование не более восьмидесяти процентов от объема взносов, планируемых к поступлению на счет, счета регионального оператора в первый год реализации региональной программы.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21. Отчетность и аудит регионального оператора</w:t>
      </w:r>
    </w:p>
    <w:p w:rsidR="007063D7" w:rsidRDefault="007063D7" w:rsidP="0008213D">
      <w:pPr>
        <w:pStyle w:val="a3"/>
        <w:jc w:val="both"/>
      </w:pPr>
      <w:r>
        <w:t>1. Бухгалтерская (финансовая) отчетность регионального оператора по итогам финансового года подлежит обязательному ежегодному аудиту.</w:t>
      </w:r>
    </w:p>
    <w:p w:rsidR="007063D7" w:rsidRDefault="007063D7" w:rsidP="0008213D">
      <w:pPr>
        <w:pStyle w:val="a3"/>
        <w:jc w:val="both"/>
      </w:pPr>
      <w:r>
        <w:t>2. Для аудита бухгалтерской (финансовой) отчетности регионального оператора попечительский совет регионального оператора утверждает отобранную на конкурсной основе аудиторскую организацию, размер ее вознаграждения.</w:t>
      </w:r>
    </w:p>
    <w:p w:rsidR="007063D7" w:rsidRDefault="007063D7" w:rsidP="0008213D">
      <w:pPr>
        <w:pStyle w:val="a3"/>
        <w:jc w:val="both"/>
      </w:pPr>
      <w:r>
        <w:t>3. Попечительский совет регионального оператора вправе принимать решение о проведении внеочередного аудита бухгалтерской (финансовой) отчетности регионального оператора.</w:t>
      </w:r>
    </w:p>
    <w:p w:rsidR="007063D7" w:rsidRDefault="007063D7" w:rsidP="0008213D">
      <w:pPr>
        <w:pStyle w:val="a3"/>
        <w:jc w:val="both"/>
      </w:pPr>
      <w:r>
        <w:t>4. Утверждение договора с аудиторской организацией осуществляется попечительским советом.</w:t>
      </w:r>
    </w:p>
    <w:p w:rsidR="007063D7" w:rsidRDefault="007063D7" w:rsidP="0008213D">
      <w:pPr>
        <w:pStyle w:val="a3"/>
        <w:jc w:val="both"/>
      </w:pPr>
      <w:r>
        <w:t>5. Аудиторская организация регионального оператора обязана не разглашать информацию, в отношении которой установлено требование об обеспечении ее конфиденциальности и которая стала ей известна в ходе проведения аудита.</w:t>
      </w:r>
    </w:p>
    <w:p w:rsidR="007063D7" w:rsidRDefault="007063D7" w:rsidP="0008213D">
      <w:pPr>
        <w:pStyle w:val="a3"/>
        <w:jc w:val="both"/>
      </w:pPr>
      <w:r>
        <w:t>6. Информация о деятельности регионального оператора размещается на официальном сайте регионального оператора в информационно-телекоммуникационной сети "Интернет" в срок не позднее двух недель со дня принятия решения об утверждении годового отчета и окончания аудита.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>Статья 22. Вступление в силу настоящего Закона</w:t>
      </w:r>
    </w:p>
    <w:p w:rsidR="007063D7" w:rsidRDefault="007063D7" w:rsidP="0008213D">
      <w:pPr>
        <w:pStyle w:val="a3"/>
        <w:jc w:val="both"/>
      </w:pPr>
      <w:r>
        <w:t>Настоящий Закон вступает в силу через 10 дней после его официального опубликования.</w:t>
      </w:r>
    </w:p>
    <w:p w:rsidR="007063D7" w:rsidRDefault="007063D7" w:rsidP="0008213D">
      <w:pPr>
        <w:pStyle w:val="a3"/>
        <w:jc w:val="both"/>
      </w:pPr>
      <w:r>
        <w:rPr>
          <w:b/>
          <w:bCs/>
        </w:rPr>
        <w:t xml:space="preserve">Временно исполняющий обязанности Губернатора Московской области </w:t>
      </w:r>
      <w:proofErr w:type="spellStart"/>
      <w:r>
        <w:rPr>
          <w:b/>
          <w:bCs/>
        </w:rPr>
        <w:t>А.Ю.Воробьёв</w:t>
      </w:r>
      <w:proofErr w:type="spellEnd"/>
    </w:p>
    <w:p w:rsidR="00500D1F" w:rsidRDefault="00500D1F" w:rsidP="0008213D">
      <w:pPr>
        <w:jc w:val="both"/>
      </w:pPr>
      <w:bookmarkStart w:id="0" w:name="_GoBack"/>
      <w:bookmarkEnd w:id="0"/>
    </w:p>
    <w:sectPr w:rsidR="0050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D7"/>
    <w:rsid w:val="0008213D"/>
    <w:rsid w:val="00500D1F"/>
    <w:rsid w:val="006263E7"/>
    <w:rsid w:val="007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BD47-A536-4CE1-BF2C-1BF43D4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3D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63D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3D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3D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63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2014-03-13T07:13:00Z</dcterms:created>
  <dcterms:modified xsi:type="dcterms:W3CDTF">2014-03-13T07:45:00Z</dcterms:modified>
</cp:coreProperties>
</file>